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F7C" w:rsidRPr="00596D9C" w:rsidRDefault="00790F7C" w:rsidP="0095224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D9C">
        <w:rPr>
          <w:rFonts w:ascii="Arial" w:hAnsi="Arial" w:cs="Arial"/>
          <w:b/>
          <w:bCs/>
          <w:sz w:val="24"/>
          <w:szCs w:val="24"/>
          <w:lang w:eastAsia="pt-PT"/>
        </w:rPr>
        <w:t>ANEXO III</w:t>
      </w:r>
    </w:p>
    <w:p w:rsidR="00790F7C" w:rsidRPr="00596D9C" w:rsidRDefault="00790F7C" w:rsidP="0095224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eastAsia="pt-PT"/>
        </w:rPr>
      </w:pPr>
      <w:r w:rsidRPr="00596D9C">
        <w:rPr>
          <w:rFonts w:ascii="Arial" w:hAnsi="Arial" w:cs="Arial"/>
          <w:b/>
          <w:bCs/>
          <w:sz w:val="24"/>
          <w:szCs w:val="24"/>
          <w:lang w:eastAsia="pt-PT"/>
        </w:rPr>
        <w:t xml:space="preserve">Requisitos Técnicos dos Limitadores de Potência Sonora </w:t>
      </w:r>
    </w:p>
    <w:p w:rsidR="00790F7C" w:rsidRPr="00596D9C" w:rsidRDefault="00790F7C" w:rsidP="00790F7C">
      <w:pPr>
        <w:spacing w:after="0" w:line="360" w:lineRule="auto"/>
        <w:jc w:val="both"/>
        <w:rPr>
          <w:rFonts w:ascii="Arial" w:hAnsi="Arial" w:cs="Arial"/>
          <w:lang w:eastAsia="pt-PT"/>
        </w:rPr>
      </w:pPr>
      <w:r w:rsidRPr="00596D9C">
        <w:rPr>
          <w:rFonts w:ascii="Arial" w:hAnsi="Arial" w:cs="Arial"/>
          <w:lang w:eastAsia="pt-PT"/>
        </w:rPr>
        <w:t>Um Limitador de potência sonora é um dispositivo que pode se</w:t>
      </w:r>
      <w:r w:rsidR="00D67375" w:rsidRPr="00596D9C">
        <w:rPr>
          <w:rFonts w:ascii="Arial" w:hAnsi="Arial" w:cs="Arial"/>
          <w:lang w:eastAsia="pt-PT"/>
        </w:rPr>
        <w:t>r programado e calibrado para a</w:t>
      </w:r>
      <w:r w:rsidRPr="00596D9C">
        <w:rPr>
          <w:rFonts w:ascii="Arial" w:hAnsi="Arial" w:cs="Arial"/>
          <w:lang w:eastAsia="pt-PT"/>
        </w:rPr>
        <w:t>tuar sobre sistemas de reprodução/amplificação sonora e/ou audiovisual, de modo a garantir que os níveis sonor</w:t>
      </w:r>
      <w:r w:rsidR="00D67375" w:rsidRPr="00596D9C">
        <w:rPr>
          <w:rFonts w:ascii="Arial" w:hAnsi="Arial" w:cs="Arial"/>
          <w:lang w:eastAsia="pt-PT"/>
        </w:rPr>
        <w:t>os na emissão (no interior da a</w:t>
      </w:r>
      <w:r w:rsidRPr="00596D9C">
        <w:rPr>
          <w:rFonts w:ascii="Arial" w:hAnsi="Arial" w:cs="Arial"/>
          <w:lang w:eastAsia="pt-PT"/>
        </w:rPr>
        <w:t>tividade po</w:t>
      </w:r>
      <w:r w:rsidR="00D67375" w:rsidRPr="00596D9C">
        <w:rPr>
          <w:rFonts w:ascii="Arial" w:hAnsi="Arial" w:cs="Arial"/>
          <w:lang w:eastAsia="pt-PT"/>
        </w:rPr>
        <w:t>tencialmente ruidosa) e na rece</w:t>
      </w:r>
      <w:r w:rsidRPr="00596D9C">
        <w:rPr>
          <w:rFonts w:ascii="Arial" w:hAnsi="Arial" w:cs="Arial"/>
          <w:lang w:eastAsia="pt-PT"/>
        </w:rPr>
        <w:t>ção (habitação mais exp</w:t>
      </w:r>
      <w:r w:rsidR="00D67375" w:rsidRPr="00596D9C">
        <w:rPr>
          <w:rFonts w:ascii="Arial" w:hAnsi="Arial" w:cs="Arial"/>
          <w:lang w:eastAsia="pt-PT"/>
        </w:rPr>
        <w:t>osta) ou ainda no exterior da a</w:t>
      </w:r>
      <w:r w:rsidRPr="00596D9C">
        <w:rPr>
          <w:rFonts w:ascii="Arial" w:hAnsi="Arial" w:cs="Arial"/>
          <w:lang w:eastAsia="pt-PT"/>
        </w:rPr>
        <w:t>tividade (i.e. música ao vivo) - independentemente da fonte geradora de ruído - não ultrapassam os limites estabelecidos pelo Município. Além da função de limitação sonora, desempenham ainda uma função igualmente importante que é a de re</w:t>
      </w:r>
      <w:r w:rsidR="00D67375" w:rsidRPr="00596D9C">
        <w:rPr>
          <w:rFonts w:ascii="Arial" w:hAnsi="Arial" w:cs="Arial"/>
          <w:lang w:eastAsia="pt-PT"/>
        </w:rPr>
        <w:t>gistarem os níveis de ruído efe</w:t>
      </w:r>
      <w:r w:rsidRPr="00596D9C">
        <w:rPr>
          <w:rFonts w:ascii="Arial" w:hAnsi="Arial" w:cs="Arial"/>
          <w:lang w:eastAsia="pt-PT"/>
        </w:rPr>
        <w:t>tivamente percebidos num determinado local, apresentando sistemas de blindagem contra tentativas de manipulação fraudulenta dos mesmos.</w:t>
      </w:r>
    </w:p>
    <w:p w:rsidR="00790F7C" w:rsidRPr="00596D9C" w:rsidRDefault="00790F7C" w:rsidP="0095224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596D9C">
        <w:rPr>
          <w:rFonts w:ascii="Arial" w:hAnsi="Arial" w:cs="Arial"/>
          <w:bCs/>
        </w:rPr>
        <w:t>Requisitos técnicos obrigatórios que os equipamentos a adquirir e instalar devem cumprir cumulativamente para poderem ser validados pelo Município:</w:t>
      </w:r>
    </w:p>
    <w:p w:rsidR="00790F7C" w:rsidRPr="00EE4CF2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67375" w:rsidRPr="00EE4CF2">
        <w:rPr>
          <w:rFonts w:ascii="Arial" w:hAnsi="Arial" w:cs="Arial"/>
        </w:rPr>
        <w:t>A</w:t>
      </w:r>
      <w:r w:rsidR="00790F7C" w:rsidRPr="00EE4CF2">
        <w:rPr>
          <w:rFonts w:ascii="Arial" w:hAnsi="Arial" w:cs="Arial"/>
        </w:rPr>
        <w:t>tuação pelo nível sonoro, de forma a controlar os níveis estabelecidos pelo Município;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90F7C" w:rsidRPr="00596D9C">
        <w:rPr>
          <w:rFonts w:ascii="Arial" w:hAnsi="Arial" w:cs="Arial"/>
        </w:rPr>
        <w:t>Permitir a programação dos limi</w:t>
      </w:r>
      <w:r w:rsidR="00D67375" w:rsidRPr="00596D9C">
        <w:rPr>
          <w:rFonts w:ascii="Arial" w:hAnsi="Arial" w:cs="Arial"/>
        </w:rPr>
        <w:t>tes de emissão no interior da a</w:t>
      </w:r>
      <w:r w:rsidR="00790F7C" w:rsidRPr="00596D9C">
        <w:rPr>
          <w:rFonts w:ascii="Arial" w:hAnsi="Arial" w:cs="Arial"/>
        </w:rPr>
        <w:t xml:space="preserve">tividade </w:t>
      </w:r>
      <w:r w:rsidR="00790F7C" w:rsidRPr="00596D9C">
        <w:rPr>
          <w:rFonts w:ascii="Arial" w:hAnsi="Arial" w:cs="Arial"/>
          <w:strike/>
        </w:rPr>
        <w:t>p</w:t>
      </w:r>
      <w:r w:rsidR="00790F7C" w:rsidRPr="00596D9C">
        <w:rPr>
          <w:rFonts w:ascii="Arial" w:hAnsi="Arial" w:cs="Arial"/>
        </w:rPr>
        <w:t>ara os diferentes períodos/ horários (dia/noite);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790F7C" w:rsidRPr="00596D9C">
        <w:rPr>
          <w:rFonts w:ascii="Arial" w:hAnsi="Arial" w:cs="Arial"/>
        </w:rPr>
        <w:t>Dispor de um microfone externo para recolha dos valores de nível sonoro dentro do local de emissão que se pretende controlar;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790F7C" w:rsidRPr="00596D9C">
        <w:rPr>
          <w:rFonts w:ascii="Arial" w:hAnsi="Arial" w:cs="Arial"/>
        </w:rPr>
        <w:t xml:space="preserve">O dispositivo referido na alínea anterior deverá possibilitar a devida calibração com o equipamento </w:t>
      </w:r>
      <w:r w:rsidR="00790F7C" w:rsidRPr="00596D9C">
        <w:rPr>
          <w:rFonts w:ascii="Arial" w:hAnsi="Arial" w:cs="Arial"/>
          <w:lang w:eastAsia="pt-PT"/>
        </w:rPr>
        <w:t>de aparelho emissor de som (com ou sem amplificação) e/ou mesa de mistura</w:t>
      </w:r>
      <w:r w:rsidR="00D67375" w:rsidRPr="00596D9C">
        <w:rPr>
          <w:rFonts w:ascii="Arial" w:hAnsi="Arial" w:cs="Arial"/>
        </w:rPr>
        <w:t>, tendo em vista dete</w:t>
      </w:r>
      <w:r w:rsidR="00790F7C" w:rsidRPr="00596D9C">
        <w:rPr>
          <w:rFonts w:ascii="Arial" w:hAnsi="Arial" w:cs="Arial"/>
        </w:rPr>
        <w:t>tar eventuais manipulações;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790F7C" w:rsidRPr="00596D9C">
        <w:rPr>
          <w:rFonts w:ascii="Arial" w:hAnsi="Arial" w:cs="Arial"/>
        </w:rPr>
        <w:t>Permitir programar níveis de limitação para diferentes horários de emissão sonora (garantindo o cumprimento dos horários autorizados pelo Município) e para diferentes dias da semana (com diferentes horas de início e fim), bem como introduz</w:t>
      </w:r>
      <w:r w:rsidR="00D67375" w:rsidRPr="00596D9C">
        <w:rPr>
          <w:rFonts w:ascii="Arial" w:hAnsi="Arial" w:cs="Arial"/>
        </w:rPr>
        <w:t>ir plataformas horárias de exce</w:t>
      </w:r>
      <w:r w:rsidR="00790F7C" w:rsidRPr="00596D9C">
        <w:rPr>
          <w:rFonts w:ascii="Arial" w:hAnsi="Arial" w:cs="Arial"/>
        </w:rPr>
        <w:t>ção para determin</w:t>
      </w:r>
      <w:r>
        <w:rPr>
          <w:rFonts w:ascii="Arial" w:hAnsi="Arial" w:cs="Arial"/>
        </w:rPr>
        <w:t>ados eventos;</w:t>
      </w:r>
      <w:bookmarkStart w:id="0" w:name="_GoBack"/>
      <w:bookmarkEnd w:id="0"/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D67375" w:rsidRPr="00596D9C">
        <w:rPr>
          <w:rFonts w:ascii="Arial" w:hAnsi="Arial" w:cs="Arial"/>
        </w:rPr>
        <w:t>Deve permitir a corre</w:t>
      </w:r>
      <w:r w:rsidR="00790F7C" w:rsidRPr="00596D9C">
        <w:rPr>
          <w:rFonts w:ascii="Arial" w:hAnsi="Arial" w:cs="Arial"/>
        </w:rPr>
        <w:t>ção automática de excessos do nível musical de pelo menos 40 dB, bem como a possibilidade introduzir penalizações através de atenuações restritivas durante um intervalo de tempo programável;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790F7C" w:rsidRPr="00596D9C">
        <w:rPr>
          <w:rFonts w:ascii="Arial" w:hAnsi="Arial" w:cs="Arial"/>
        </w:rPr>
        <w:t>O acesso à programação destes parâmetros deve estar restringido aos Técnicos Municipais aut</w:t>
      </w:r>
      <w:r w:rsidR="00D67375" w:rsidRPr="00596D9C">
        <w:rPr>
          <w:rFonts w:ascii="Arial" w:hAnsi="Arial" w:cs="Arial"/>
        </w:rPr>
        <w:t>orizados, com sistemas de proteção mecânicos ou ele</w:t>
      </w:r>
      <w:r w:rsidR="00790F7C" w:rsidRPr="00596D9C">
        <w:rPr>
          <w:rFonts w:ascii="Arial" w:hAnsi="Arial" w:cs="Arial"/>
        </w:rPr>
        <w:t>trónicos (</w:t>
      </w:r>
      <w:r w:rsidR="00790F7C" w:rsidRPr="00EE4CF2">
        <w:rPr>
          <w:rFonts w:ascii="Arial" w:hAnsi="Arial" w:cs="Arial"/>
        </w:rPr>
        <w:t>password</w:t>
      </w:r>
      <w:r w:rsidR="00790F7C" w:rsidRPr="00596D9C">
        <w:rPr>
          <w:rFonts w:ascii="Arial" w:hAnsi="Arial" w:cs="Arial"/>
        </w:rPr>
        <w:t>);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790F7C" w:rsidRPr="00596D9C">
        <w:rPr>
          <w:rFonts w:ascii="Arial" w:hAnsi="Arial" w:cs="Arial"/>
        </w:rPr>
        <w:t xml:space="preserve">Possibilidade de </w:t>
      </w:r>
      <w:r w:rsidR="00790F7C" w:rsidRPr="00596D9C">
        <w:rPr>
          <w:rFonts w:ascii="Arial" w:hAnsi="Arial" w:cs="Arial"/>
          <w:bCs/>
        </w:rPr>
        <w:t>registar e armazenar em suporte físico estável os níveis sonoros emitidos no interior do estabelecimento;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790F7C" w:rsidRPr="00596D9C">
        <w:rPr>
          <w:rFonts w:ascii="Arial" w:hAnsi="Arial" w:cs="Arial"/>
        </w:rPr>
        <w:t>O equipamento deve arquivar e guardar um historial onde figure o ano, o mês, o dia e a hora em que se realizaram as últimas programações;</w:t>
      </w:r>
    </w:p>
    <w:p w:rsidR="00790F7C" w:rsidRPr="00596D9C" w:rsidRDefault="00EE4CF2" w:rsidP="00EE4CF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r w:rsidR="00790F7C" w:rsidRPr="00596D9C">
        <w:rPr>
          <w:rFonts w:ascii="Arial" w:hAnsi="Arial" w:cs="Arial"/>
        </w:rPr>
        <w:t xml:space="preserve">Dispor de um sistema </w:t>
      </w:r>
      <w:r w:rsidR="00D67375" w:rsidRPr="00596D9C">
        <w:rPr>
          <w:rFonts w:ascii="Arial" w:hAnsi="Arial" w:cs="Arial"/>
        </w:rPr>
        <w:t>de verificação que permita dete</w:t>
      </w:r>
      <w:r w:rsidR="00790F7C" w:rsidRPr="00596D9C">
        <w:rPr>
          <w:rFonts w:ascii="Arial" w:hAnsi="Arial" w:cs="Arial"/>
        </w:rPr>
        <w:t>tar possíveis tentativas de manipulação do equipamento de música ou do equipamento limitador que, a ocorrerem, deverão ficar armazenadas na memória interna do equipamento;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11. </w:t>
      </w:r>
      <w:r w:rsidR="00790F7C" w:rsidRPr="00596D9C">
        <w:rPr>
          <w:rFonts w:ascii="Arial" w:hAnsi="Arial" w:cs="Arial"/>
        </w:rPr>
        <w:t>Dispor de sistema de selagem das ligações e do microfone, que será executada pelo Município;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="00D67375" w:rsidRPr="00596D9C">
        <w:rPr>
          <w:rFonts w:ascii="Arial" w:hAnsi="Arial" w:cs="Arial"/>
        </w:rPr>
        <w:t>Possibilidade de dete</w:t>
      </w:r>
      <w:r w:rsidR="00790F7C" w:rsidRPr="00596D9C">
        <w:rPr>
          <w:rFonts w:ascii="Arial" w:hAnsi="Arial" w:cs="Arial"/>
        </w:rPr>
        <w:t>tar outras fontes que possam funcionar paralelamente ao equipamento ou equipamentos a</w:t>
      </w:r>
      <w:r w:rsidR="00D67375" w:rsidRPr="00596D9C">
        <w:rPr>
          <w:rFonts w:ascii="Arial" w:hAnsi="Arial" w:cs="Arial"/>
        </w:rPr>
        <w:t>lvo de limitação, bem como dete</w:t>
      </w:r>
      <w:r w:rsidR="00790F7C" w:rsidRPr="00596D9C">
        <w:rPr>
          <w:rFonts w:ascii="Arial" w:hAnsi="Arial" w:cs="Arial"/>
        </w:rPr>
        <w:t>tar possíveis tentativas de ‘abafamento’ do microfone;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 </w:t>
      </w:r>
      <w:r w:rsidR="00790F7C" w:rsidRPr="00596D9C">
        <w:rPr>
          <w:rFonts w:ascii="Arial" w:hAnsi="Arial" w:cs="Arial"/>
        </w:rPr>
        <w:t>Deve ainda permitir o armazenamento dos episódios de tentativas de manipulação ocorridas com uma periodicidade programável não inferior a 5 minutos, até ao limite não inferior de um mês;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</w:t>
      </w:r>
      <w:r w:rsidR="00790F7C" w:rsidRPr="00596D9C">
        <w:rPr>
          <w:rFonts w:ascii="Arial" w:hAnsi="Arial" w:cs="Arial"/>
        </w:rPr>
        <w:t>Dispor de um sistema que impeça a reprodução musical e/ou audiovisual, no caso do equipamento limitador ser desligado inadvertidamente</w:t>
      </w:r>
      <w:r w:rsidR="00D67375" w:rsidRPr="00596D9C">
        <w:rPr>
          <w:rFonts w:ascii="Arial" w:hAnsi="Arial" w:cs="Arial"/>
        </w:rPr>
        <w:t xml:space="preserve"> ou voluntariamente da rede elé</w:t>
      </w:r>
      <w:r w:rsidR="00790F7C" w:rsidRPr="00596D9C">
        <w:rPr>
          <w:rFonts w:ascii="Arial" w:hAnsi="Arial" w:cs="Arial"/>
        </w:rPr>
        <w:t>trica e/ou seja desligado o microfone de controlo;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</w:t>
      </w:r>
      <w:r w:rsidR="00790F7C" w:rsidRPr="00596D9C">
        <w:rPr>
          <w:rFonts w:ascii="Arial" w:hAnsi="Arial" w:cs="Arial"/>
        </w:rPr>
        <w:t>Dispor de um sistema de acesso ao armazenamento dos registos em formato digital por parte dos Serviços Técnicos Municipais ou de empresas devidamente acreditadas pelo Município, que permita o seu descarregamento e</w:t>
      </w:r>
      <w:r w:rsidR="00D67375" w:rsidRPr="00596D9C">
        <w:rPr>
          <w:rFonts w:ascii="Arial" w:hAnsi="Arial" w:cs="Arial"/>
        </w:rPr>
        <w:t>xpedito para suporte a ações fiscalizadoras de dete</w:t>
      </w:r>
      <w:r w:rsidR="00790F7C" w:rsidRPr="00596D9C">
        <w:rPr>
          <w:rFonts w:ascii="Arial" w:hAnsi="Arial" w:cs="Arial"/>
        </w:rPr>
        <w:t>ção de excedências dos limites estabelecidos pelo Município;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 </w:t>
      </w:r>
      <w:r w:rsidR="00790F7C" w:rsidRPr="00596D9C">
        <w:rPr>
          <w:rFonts w:ascii="Arial" w:hAnsi="Arial" w:cs="Arial"/>
        </w:rPr>
        <w:t>Possibilidade de associar ao limitador um visor luminoso externo que permita ao operador da mesa de mistura, observar em tempo real, o nível sonoro;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17. </w:t>
      </w:r>
      <w:r w:rsidR="00790F7C" w:rsidRPr="00596D9C">
        <w:rPr>
          <w:rFonts w:ascii="Arial" w:hAnsi="Arial" w:cs="Arial"/>
        </w:rPr>
        <w:t>Dispor de mecanismo com capacidade de enviar automaticamente e por via telemática ao Município, os dados armazenados e, a partir de posto de controlo dos serviços municipais, poder monitorizar e alterar em tempo real os horários e o nível acústico permitido, também p</w:t>
      </w:r>
      <w:r w:rsidR="00596D9C">
        <w:rPr>
          <w:rFonts w:ascii="Arial" w:hAnsi="Arial" w:cs="Arial"/>
        </w:rPr>
        <w:t>or via telemática;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18. </w:t>
      </w:r>
      <w:r w:rsidR="00790F7C" w:rsidRPr="00596D9C">
        <w:rPr>
          <w:rFonts w:ascii="Arial" w:hAnsi="Arial" w:cs="Arial"/>
        </w:rPr>
        <w:t>O envio telemático dos dados armazenados ao Município não pod</w:t>
      </w:r>
      <w:r w:rsidR="00D67375" w:rsidRPr="00596D9C">
        <w:rPr>
          <w:rFonts w:ascii="Arial" w:hAnsi="Arial" w:cs="Arial"/>
        </w:rPr>
        <w:t>e sofrer desfasamentos na sua a</w:t>
      </w:r>
      <w:r w:rsidR="00790F7C" w:rsidRPr="00596D9C">
        <w:rPr>
          <w:rFonts w:ascii="Arial" w:hAnsi="Arial" w:cs="Arial"/>
        </w:rPr>
        <w:t>tualização superiores a 30 min</w:t>
      </w:r>
      <w:r w:rsidR="00383A2E" w:rsidRPr="00596D9C">
        <w:rPr>
          <w:rFonts w:ascii="Arial" w:hAnsi="Arial" w:cs="Arial"/>
        </w:rPr>
        <w:t>utos;</w:t>
      </w:r>
    </w:p>
    <w:p w:rsidR="00790F7C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19. </w:t>
      </w:r>
      <w:r w:rsidR="00790F7C" w:rsidRPr="00596D9C">
        <w:rPr>
          <w:rFonts w:ascii="Arial" w:hAnsi="Arial" w:cs="Arial"/>
        </w:rPr>
        <w:t xml:space="preserve">O equipamento deve ainda permitir a ligação de um </w:t>
      </w:r>
      <w:proofErr w:type="gramStart"/>
      <w:r w:rsidR="00790F7C" w:rsidRPr="00EE4CF2">
        <w:rPr>
          <w:rFonts w:ascii="Arial" w:hAnsi="Arial" w:cs="Arial"/>
        </w:rPr>
        <w:t>modem</w:t>
      </w:r>
      <w:proofErr w:type="gramEnd"/>
      <w:r w:rsidR="00790F7C" w:rsidRPr="00596D9C">
        <w:rPr>
          <w:rFonts w:ascii="Arial" w:hAnsi="Arial" w:cs="Arial"/>
        </w:rPr>
        <w:t>, para cartão SIM ou adaptador para linha ADSL, para a transmissão dos dados armazenados;</w:t>
      </w:r>
    </w:p>
    <w:p w:rsidR="005E73CD" w:rsidRPr="00596D9C" w:rsidRDefault="00EE4CF2" w:rsidP="00EE4CF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20. </w:t>
      </w:r>
      <w:r w:rsidR="00790F7C" w:rsidRPr="00596D9C">
        <w:rPr>
          <w:rFonts w:ascii="Arial" w:hAnsi="Arial" w:cs="Arial"/>
          <w:bCs/>
        </w:rPr>
        <w:t xml:space="preserve">O proprietário do equipamento </w:t>
      </w:r>
      <w:r w:rsidR="00D67375" w:rsidRPr="00596D9C">
        <w:rPr>
          <w:rFonts w:ascii="Arial" w:hAnsi="Arial" w:cs="Arial"/>
          <w:bCs/>
        </w:rPr>
        <w:t>limitador ou responsável pela a</w:t>
      </w:r>
      <w:r w:rsidR="00790F7C" w:rsidRPr="00596D9C">
        <w:rPr>
          <w:rFonts w:ascii="Arial" w:hAnsi="Arial" w:cs="Arial"/>
          <w:bCs/>
        </w:rPr>
        <w:t>tividade potencialmente ruidosa terá a seu cargo todos os gastos do envio telemático dos dados registados para o Município, que não podem em caso nenhum ser suspensos ou interrompidos.</w:t>
      </w:r>
    </w:p>
    <w:sectPr w:rsidR="005E73CD" w:rsidRPr="00596D9C" w:rsidSect="00B55275">
      <w:footerReference w:type="default" r:id="rId11"/>
      <w:pgSz w:w="11906" w:h="16838"/>
      <w:pgMar w:top="851" w:right="1134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DD4" w:rsidRDefault="00F56DD4">
      <w:pPr>
        <w:spacing w:after="0" w:line="240" w:lineRule="auto"/>
      </w:pPr>
      <w:r>
        <w:separator/>
      </w:r>
    </w:p>
  </w:endnote>
  <w:endnote w:type="continuationSeparator" w:id="0">
    <w:p w:rsidR="00F56DD4" w:rsidRDefault="00F56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7F0" w:rsidRDefault="009138FC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EE4CF2">
      <w:rPr>
        <w:noProof/>
      </w:rPr>
      <w:t>1</w:t>
    </w:r>
    <w:r>
      <w:rPr>
        <w:noProof/>
      </w:rPr>
      <w:fldChar w:fldCharType="end"/>
    </w:r>
  </w:p>
  <w:p w:rsidR="00EE57F0" w:rsidRDefault="00F56DD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DD4" w:rsidRDefault="00F56DD4">
      <w:pPr>
        <w:spacing w:after="0" w:line="240" w:lineRule="auto"/>
      </w:pPr>
      <w:r>
        <w:separator/>
      </w:r>
    </w:p>
  </w:footnote>
  <w:footnote w:type="continuationSeparator" w:id="0">
    <w:p w:rsidR="00F56DD4" w:rsidRDefault="00F56D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5BE"/>
    <w:multiLevelType w:val="hybridMultilevel"/>
    <w:tmpl w:val="95BCB8E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01B22"/>
    <w:multiLevelType w:val="hybridMultilevel"/>
    <w:tmpl w:val="C10A4D58"/>
    <w:lvl w:ilvl="0" w:tplc="B5341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922510"/>
    <w:multiLevelType w:val="hybridMultilevel"/>
    <w:tmpl w:val="67440B9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22E08"/>
    <w:multiLevelType w:val="hybridMultilevel"/>
    <w:tmpl w:val="93F001D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F7C"/>
    <w:rsid w:val="00383A2E"/>
    <w:rsid w:val="003C0C03"/>
    <w:rsid w:val="00596D9C"/>
    <w:rsid w:val="005E73CD"/>
    <w:rsid w:val="006854BF"/>
    <w:rsid w:val="00790F7C"/>
    <w:rsid w:val="007E49A7"/>
    <w:rsid w:val="00901EAE"/>
    <w:rsid w:val="009138FC"/>
    <w:rsid w:val="00952249"/>
    <w:rsid w:val="00976B76"/>
    <w:rsid w:val="00B55275"/>
    <w:rsid w:val="00BE29A1"/>
    <w:rsid w:val="00D67375"/>
    <w:rsid w:val="00EA0147"/>
    <w:rsid w:val="00EE4CF2"/>
    <w:rsid w:val="00F56DD4"/>
    <w:rsid w:val="00FA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7C"/>
    <w:rPr>
      <w:rFonts w:ascii="Calibri" w:eastAsia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790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90F7C"/>
    <w:rPr>
      <w:rFonts w:ascii="Calibri" w:eastAsia="Calibri" w:hAnsi="Calibri" w:cs="Calibri"/>
    </w:rPr>
  </w:style>
  <w:style w:type="paragraph" w:styleId="PargrafodaLista">
    <w:name w:val="List Paragraph"/>
    <w:basedOn w:val="Normal"/>
    <w:uiPriority w:val="34"/>
    <w:qFormat/>
    <w:rsid w:val="00EE4C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7C"/>
    <w:rPr>
      <w:rFonts w:ascii="Calibri" w:eastAsia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790F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90F7C"/>
    <w:rPr>
      <w:rFonts w:ascii="Calibri" w:eastAsia="Calibri" w:hAnsi="Calibri" w:cs="Calibri"/>
    </w:rPr>
  </w:style>
  <w:style w:type="paragraph" w:styleId="PargrafodaLista">
    <w:name w:val="List Paragraph"/>
    <w:basedOn w:val="Normal"/>
    <w:uiPriority w:val="34"/>
    <w:qFormat/>
    <w:rsid w:val="00EE4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F72F9C0-1A15-42E5-AC31-65E980E424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F430FD1-18EB-4F10-9178-51ADA64AD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CC2EEE-889A-4F3D-9AFC-C7D1E9F25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734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CMP</Company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Alberto Azeredo Lopes</dc:creator>
  <cp:lastModifiedBy>Maria da Conceição da Costa Campos</cp:lastModifiedBy>
  <cp:revision>7</cp:revision>
  <cp:lastPrinted>2015-05-27T15:45:00Z</cp:lastPrinted>
  <dcterms:created xsi:type="dcterms:W3CDTF">2015-05-27T15:42:00Z</dcterms:created>
  <dcterms:modified xsi:type="dcterms:W3CDTF">2015-06-22T08:59:00Z</dcterms:modified>
</cp:coreProperties>
</file>