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C8" w:rsidRDefault="007D2F45" w:rsidP="002836B7">
      <w:pPr>
        <w:pStyle w:val="Avanodecorpodetex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Município do Porto</w:t>
      </w:r>
    </w:p>
    <w:p w:rsidR="00676441" w:rsidRDefault="002A6D5C" w:rsidP="002836B7">
      <w:pPr>
        <w:pStyle w:val="Avanodecorpodetex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Edital</w:t>
      </w:r>
      <w:bookmarkStart w:id="0" w:name="_GoBack"/>
      <w:bookmarkEnd w:id="0"/>
    </w:p>
    <w:p w:rsidR="00676441" w:rsidRDefault="00676441" w:rsidP="002836B7">
      <w:pPr>
        <w:pStyle w:val="Avanodecorpodetex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0439C8" w:rsidRPr="002836B7" w:rsidRDefault="000439C8" w:rsidP="000439C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E86D10">
        <w:rPr>
          <w:rFonts w:ascii="Arial" w:eastAsia="Times New Roman" w:hAnsi="Arial" w:cs="Arial"/>
          <w:b/>
          <w:sz w:val="24"/>
          <w:szCs w:val="24"/>
          <w:lang w:eastAsia="pt-PT"/>
        </w:rPr>
        <w:t xml:space="preserve">Fernando Paulo Ribeiro de Sousa, Diretor Municipal da Presidência, </w:t>
      </w:r>
      <w:r w:rsidRPr="00E86D10">
        <w:rPr>
          <w:rFonts w:ascii="Arial" w:eastAsia="Times New Roman" w:hAnsi="Arial" w:cs="Arial"/>
          <w:sz w:val="24"/>
          <w:szCs w:val="24"/>
          <w:lang w:eastAsia="pt-PT"/>
        </w:rPr>
        <w:t>torna público, ao abrigo da competência delegada nos termos do n.º 18, do Ponto I da Ordem de Servi</w:t>
      </w:r>
      <w:r>
        <w:rPr>
          <w:rFonts w:ascii="Arial" w:eastAsia="Times New Roman" w:hAnsi="Arial" w:cs="Arial"/>
          <w:sz w:val="24"/>
          <w:szCs w:val="24"/>
          <w:lang w:eastAsia="pt-PT"/>
        </w:rPr>
        <w:t xml:space="preserve">ço n.º I/158492/14/CMP, </w:t>
      </w:r>
      <w:r>
        <w:rPr>
          <w:rFonts w:ascii="Arial" w:hAnsi="Arial" w:cs="Arial"/>
          <w:sz w:val="24"/>
          <w:szCs w:val="24"/>
          <w:lang w:eastAsia="pt-PT"/>
        </w:rPr>
        <w:t xml:space="preserve">que, </w:t>
      </w:r>
      <w:r>
        <w:rPr>
          <w:rFonts w:ascii="Arial" w:hAnsi="Arial" w:cs="Arial"/>
          <w:sz w:val="24"/>
          <w:szCs w:val="24"/>
        </w:rPr>
        <w:t>em reunião do Executivo Municipal de 19</w:t>
      </w:r>
      <w:r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de maio de 2015, </w:t>
      </w:r>
      <w:r>
        <w:rPr>
          <w:rFonts w:ascii="Arial" w:hAnsi="Arial" w:cs="Arial"/>
          <w:sz w:val="24"/>
          <w:szCs w:val="24"/>
        </w:rPr>
        <w:t xml:space="preserve">e por deliberação da Assembleia Municipal de </w:t>
      </w:r>
      <w:r w:rsidRPr="00FD105A">
        <w:rPr>
          <w:rFonts w:ascii="Arial" w:hAnsi="Arial" w:cs="Arial"/>
          <w:sz w:val="24"/>
          <w:szCs w:val="24"/>
        </w:rPr>
        <w:t>25 de maio de 2015,</w:t>
      </w:r>
      <w:r>
        <w:rPr>
          <w:rFonts w:ascii="Arial" w:hAnsi="Arial" w:cs="Arial"/>
          <w:sz w:val="24"/>
          <w:szCs w:val="24"/>
        </w:rPr>
        <w:t xml:space="preserve"> foi aprovado </w:t>
      </w:r>
      <w:r>
        <w:rPr>
          <w:rFonts w:ascii="Arial" w:eastAsia="Times New Roman" w:hAnsi="Arial" w:cs="Arial"/>
          <w:color w:val="000000"/>
          <w:sz w:val="24"/>
          <w:szCs w:val="24"/>
          <w:lang w:eastAsia="pt-PT"/>
        </w:rPr>
        <w:t>o Regulamento da “Movida” do Porto, que para os devidos efeitos legais a seguir se publica.</w:t>
      </w:r>
    </w:p>
    <w:p w:rsidR="000439C8" w:rsidRPr="006819FF" w:rsidRDefault="000439C8" w:rsidP="000439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t-PT"/>
        </w:rPr>
      </w:pPr>
      <w:r w:rsidRPr="00E86D10">
        <w:rPr>
          <w:rFonts w:ascii="Arial" w:eastAsia="Times New Roman" w:hAnsi="Arial" w:cs="Arial"/>
          <w:sz w:val="24"/>
          <w:szCs w:val="24"/>
          <w:lang w:eastAsia="pt-PT"/>
        </w:rPr>
        <w:t xml:space="preserve">Porto, </w:t>
      </w:r>
      <w:r>
        <w:rPr>
          <w:rFonts w:ascii="Arial" w:eastAsia="Times New Roman" w:hAnsi="Arial" w:cs="Arial"/>
          <w:sz w:val="24"/>
          <w:szCs w:val="24"/>
          <w:lang w:eastAsia="pt-PT"/>
        </w:rPr>
        <w:t xml:space="preserve">27 de maio de 2015. – </w:t>
      </w:r>
      <w:r w:rsidRPr="00E86D10">
        <w:rPr>
          <w:rFonts w:ascii="Arial" w:eastAsia="Times New Roman" w:hAnsi="Arial" w:cs="Arial"/>
          <w:sz w:val="24"/>
          <w:szCs w:val="24"/>
          <w:lang w:eastAsia="pt-PT"/>
        </w:rPr>
        <w:t>O D</w:t>
      </w:r>
      <w:r>
        <w:rPr>
          <w:rFonts w:ascii="Arial" w:eastAsia="Times New Roman" w:hAnsi="Arial" w:cs="Arial"/>
          <w:sz w:val="24"/>
          <w:szCs w:val="24"/>
          <w:lang w:eastAsia="pt-PT"/>
        </w:rPr>
        <w:t xml:space="preserve">iretor Municipal da Presidência, </w:t>
      </w:r>
      <w:r w:rsidRPr="000439C8">
        <w:rPr>
          <w:rFonts w:ascii="Arial" w:eastAsia="Times New Roman" w:hAnsi="Arial" w:cs="Arial"/>
          <w:i/>
          <w:sz w:val="24"/>
          <w:szCs w:val="24"/>
          <w:lang w:eastAsia="pt-PT"/>
        </w:rPr>
        <w:t>Fernando Paulo Sousa</w:t>
      </w:r>
      <w:r>
        <w:rPr>
          <w:rFonts w:ascii="Arial" w:eastAsia="Times New Roman" w:hAnsi="Arial" w:cs="Arial"/>
          <w:i/>
          <w:sz w:val="24"/>
          <w:szCs w:val="24"/>
          <w:lang w:eastAsia="pt-PT"/>
        </w:rPr>
        <w:t>.</w:t>
      </w:r>
    </w:p>
    <w:p w:rsidR="008F4A7D" w:rsidRDefault="008F4A7D"/>
    <w:sectPr w:rsidR="008F4A7D" w:rsidSect="009D255D">
      <w:pgSz w:w="11906" w:h="16838"/>
      <w:pgMar w:top="2552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D1F" w:rsidRDefault="00201D1F" w:rsidP="000439C8">
      <w:pPr>
        <w:spacing w:after="0" w:line="240" w:lineRule="auto"/>
      </w:pPr>
      <w:r>
        <w:separator/>
      </w:r>
    </w:p>
  </w:endnote>
  <w:endnote w:type="continuationSeparator" w:id="0">
    <w:p w:rsidR="00201D1F" w:rsidRDefault="00201D1F" w:rsidP="0004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D1F" w:rsidRDefault="00201D1F" w:rsidP="000439C8">
      <w:pPr>
        <w:spacing w:after="0" w:line="240" w:lineRule="auto"/>
      </w:pPr>
      <w:r>
        <w:separator/>
      </w:r>
    </w:p>
  </w:footnote>
  <w:footnote w:type="continuationSeparator" w:id="0">
    <w:p w:rsidR="00201D1F" w:rsidRDefault="00201D1F" w:rsidP="000439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9C8"/>
    <w:rsid w:val="000439C8"/>
    <w:rsid w:val="00201D1F"/>
    <w:rsid w:val="00231D51"/>
    <w:rsid w:val="002836B7"/>
    <w:rsid w:val="002A6D5C"/>
    <w:rsid w:val="00676441"/>
    <w:rsid w:val="006B7911"/>
    <w:rsid w:val="007348BC"/>
    <w:rsid w:val="007D2F45"/>
    <w:rsid w:val="008F4A7D"/>
    <w:rsid w:val="00F3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C8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semiHidden/>
    <w:unhideWhenUsed/>
    <w:rsid w:val="000439C8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0439C8"/>
    <w:rPr>
      <w:rFonts w:ascii="Calibri" w:eastAsia="Calibri" w:hAnsi="Calibri" w:cs="Times New Roman"/>
    </w:rPr>
  </w:style>
  <w:style w:type="paragraph" w:styleId="Cabealho">
    <w:name w:val="header"/>
    <w:basedOn w:val="Normal"/>
    <w:link w:val="CabealhoCarcter"/>
    <w:uiPriority w:val="99"/>
    <w:unhideWhenUsed/>
    <w:rsid w:val="000439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439C8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4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439C8"/>
    <w:rPr>
      <w:rFonts w:ascii="Tahoma" w:eastAsia="Calibri" w:hAnsi="Tahoma" w:cs="Tahoma"/>
      <w:sz w:val="16"/>
      <w:szCs w:val="16"/>
    </w:rPr>
  </w:style>
  <w:style w:type="paragraph" w:styleId="Rodap">
    <w:name w:val="footer"/>
    <w:basedOn w:val="Normal"/>
    <w:link w:val="RodapCarcter"/>
    <w:uiPriority w:val="99"/>
    <w:unhideWhenUsed/>
    <w:rsid w:val="000439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439C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C8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semiHidden/>
    <w:unhideWhenUsed/>
    <w:rsid w:val="000439C8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0439C8"/>
    <w:rPr>
      <w:rFonts w:ascii="Calibri" w:eastAsia="Calibri" w:hAnsi="Calibri" w:cs="Times New Roman"/>
    </w:rPr>
  </w:style>
  <w:style w:type="paragraph" w:styleId="Cabealho">
    <w:name w:val="header"/>
    <w:basedOn w:val="Normal"/>
    <w:link w:val="CabealhoCarcter"/>
    <w:uiPriority w:val="99"/>
    <w:unhideWhenUsed/>
    <w:rsid w:val="000439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439C8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4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439C8"/>
    <w:rPr>
      <w:rFonts w:ascii="Tahoma" w:eastAsia="Calibri" w:hAnsi="Tahoma" w:cs="Tahoma"/>
      <w:sz w:val="16"/>
      <w:szCs w:val="16"/>
    </w:rPr>
  </w:style>
  <w:style w:type="paragraph" w:styleId="Rodap">
    <w:name w:val="footer"/>
    <w:basedOn w:val="Normal"/>
    <w:link w:val="RodapCarcter"/>
    <w:uiPriority w:val="99"/>
    <w:unhideWhenUsed/>
    <w:rsid w:val="000439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439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454</Characters>
  <Application>Microsoft Office Word</Application>
  <DocSecurity>0</DocSecurity>
  <Lines>3</Lines>
  <Paragraphs>1</Paragraphs>
  <ScaleCrop>false</ScaleCrop>
  <Company>CMP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da Conceição da Costa Campos</dc:creator>
  <cp:lastModifiedBy>Maria da Conceição da Costa Campos</cp:lastModifiedBy>
  <cp:revision>5</cp:revision>
  <dcterms:created xsi:type="dcterms:W3CDTF">2015-05-27T15:04:00Z</dcterms:created>
  <dcterms:modified xsi:type="dcterms:W3CDTF">2015-06-30T13:23:00Z</dcterms:modified>
</cp:coreProperties>
</file>